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921-1_4seq1.xml.htm"/>
      <w:bookmarkStart w:id="1" w:name="kstm262692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748"/>
        <w:gridCol w:w="1143"/>
        <w:gridCol w:w="983"/>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63,811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29.14</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148,284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152,450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Clearway Energy, Inc.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forfeiture of shares of restricted stock of the Issuer previously granted by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1026</Words>
  <Characters>5664</Characters>
  <CharactersWithSpaces>6535</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